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C" w:rsidRDefault="0035453E" w:rsidP="0035453E">
      <w:pPr>
        <w:spacing w:before="111" w:line="210" w:lineRule="atLeast"/>
        <w:ind w:left="102"/>
        <w:rPr>
          <w:rFonts w:ascii="Trebuchet MS"/>
          <w:sz w:val="17"/>
        </w:rPr>
      </w:pPr>
      <w:r>
        <w:br w:type="column"/>
      </w:r>
    </w:p>
    <w:p w:rsidR="0009443C" w:rsidRDefault="0035453E">
      <w:pPr>
        <w:spacing w:before="35"/>
        <w:ind w:left="119"/>
        <w:rPr>
          <w:b/>
          <w:sz w:val="24"/>
        </w:rPr>
      </w:pPr>
      <w:r>
        <w:br w:type="column"/>
      </w:r>
    </w:p>
    <w:p w:rsidR="0009443C" w:rsidRDefault="0009443C">
      <w:pPr>
        <w:rPr>
          <w:sz w:val="24"/>
        </w:rPr>
        <w:sectPr w:rsidR="0009443C">
          <w:type w:val="continuous"/>
          <w:pgSz w:w="11910" w:h="16840"/>
          <w:pgMar w:top="360" w:right="240" w:bottom="280" w:left="280" w:header="720" w:footer="720" w:gutter="0"/>
          <w:cols w:num="3" w:space="720" w:equalWidth="0">
            <w:col w:w="1158" w:space="40"/>
            <w:col w:w="1260" w:space="66"/>
            <w:col w:w="8866"/>
          </w:cols>
        </w:sectPr>
      </w:pPr>
    </w:p>
    <w:p w:rsidR="005625CA" w:rsidRDefault="005625CA" w:rsidP="005625CA">
      <w:pPr>
        <w:pStyle w:val="a9"/>
        <w:framePr w:w="3511" w:hSpace="180" w:wrap="around" w:vAnchor="text" w:hAnchor="page" w:x="7201" w:y="-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tt-RU"/>
        </w:rPr>
        <w:t xml:space="preserve">2 </w:t>
      </w:r>
    </w:p>
    <w:p w:rsidR="005625CA" w:rsidRDefault="005625CA" w:rsidP="005625CA">
      <w:pPr>
        <w:pStyle w:val="a4"/>
        <w:tabs>
          <w:tab w:val="left" w:pos="10632"/>
        </w:tabs>
        <w:spacing w:line="259" w:lineRule="auto"/>
        <w:ind w:right="758"/>
        <w:jc w:val="right"/>
        <w:rPr>
          <w:b w:val="0"/>
          <w:spacing w:val="-1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</w:t>
      </w:r>
      <w:r>
        <w:rPr>
          <w:b w:val="0"/>
          <w:sz w:val="24"/>
          <w:szCs w:val="24"/>
        </w:rPr>
        <w:t xml:space="preserve">к приказу от </w:t>
      </w:r>
      <w:r w:rsidR="00576989">
        <w:rPr>
          <w:b w:val="0"/>
          <w:sz w:val="24"/>
          <w:szCs w:val="24"/>
          <w:lang w:val="tt-RU"/>
        </w:rPr>
        <w:t>07</w:t>
      </w:r>
      <w:r>
        <w:rPr>
          <w:b w:val="0"/>
          <w:sz w:val="24"/>
          <w:szCs w:val="24"/>
        </w:rPr>
        <w:t>.0</w:t>
      </w:r>
      <w:r w:rsidR="00576989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.2024 №</w:t>
      </w:r>
      <w:r w:rsidR="00576989">
        <w:rPr>
          <w:b w:val="0"/>
          <w:sz w:val="24"/>
          <w:szCs w:val="24"/>
          <w:lang w:val="tt-RU"/>
        </w:rPr>
        <w:t>69</w:t>
      </w:r>
    </w:p>
    <w:p w:rsidR="0035453E" w:rsidRDefault="0035453E" w:rsidP="005625CA">
      <w:pPr>
        <w:pStyle w:val="a4"/>
        <w:spacing w:line="261" w:lineRule="auto"/>
        <w:jc w:val="right"/>
        <w:rPr>
          <w:spacing w:val="-1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P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3C06AF" w:rsidRDefault="003C06AF" w:rsidP="003C06AF">
      <w:pPr>
        <w:rPr>
          <w:color w:val="000000"/>
          <w:sz w:val="28"/>
          <w:szCs w:val="28"/>
        </w:rPr>
      </w:pPr>
    </w:p>
    <w:p w:rsidR="00576989" w:rsidRDefault="00576989" w:rsidP="005769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 учебный  график</w:t>
      </w:r>
    </w:p>
    <w:p w:rsidR="00576989" w:rsidRDefault="00576989" w:rsidP="00576989">
      <w:pPr>
        <w:pStyle w:val="a3"/>
        <w:ind w:left="567" w:right="617"/>
        <w:jc w:val="center"/>
        <w:rPr>
          <w:b/>
          <w:sz w:val="28"/>
          <w:szCs w:val="28"/>
        </w:rPr>
      </w:pPr>
      <w:r w:rsidRPr="00E4065F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го</w:t>
      </w:r>
      <w:r w:rsidRPr="00E4065F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го</w:t>
      </w:r>
      <w:r w:rsidRPr="00E4065F">
        <w:rPr>
          <w:b/>
          <w:sz w:val="28"/>
          <w:szCs w:val="28"/>
        </w:rPr>
        <w:t xml:space="preserve">  казенно</w:t>
      </w:r>
      <w:r>
        <w:rPr>
          <w:b/>
          <w:sz w:val="28"/>
          <w:szCs w:val="28"/>
        </w:rPr>
        <w:t xml:space="preserve">го </w:t>
      </w:r>
      <w:r w:rsidRPr="00E4065F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я </w:t>
      </w:r>
      <w:r w:rsidRPr="00E4065F">
        <w:rPr>
          <w:b/>
          <w:sz w:val="28"/>
          <w:szCs w:val="28"/>
        </w:rPr>
        <w:t xml:space="preserve"> </w:t>
      </w:r>
    </w:p>
    <w:p w:rsidR="00576989" w:rsidRDefault="00576989" w:rsidP="00576989">
      <w:pPr>
        <w:pStyle w:val="a3"/>
        <w:ind w:left="567" w:right="617"/>
        <w:jc w:val="center"/>
        <w:rPr>
          <w:b/>
          <w:sz w:val="28"/>
          <w:szCs w:val="28"/>
        </w:rPr>
      </w:pPr>
      <w:r w:rsidRPr="00E4065F">
        <w:rPr>
          <w:b/>
          <w:sz w:val="28"/>
          <w:szCs w:val="28"/>
        </w:rPr>
        <w:t xml:space="preserve">Иркутской области </w:t>
      </w:r>
    </w:p>
    <w:p w:rsidR="00576989" w:rsidRPr="00E4065F" w:rsidRDefault="00576989" w:rsidP="00576989">
      <w:pPr>
        <w:pStyle w:val="a3"/>
        <w:ind w:left="567" w:right="617"/>
        <w:jc w:val="center"/>
        <w:rPr>
          <w:b/>
          <w:sz w:val="28"/>
          <w:szCs w:val="28"/>
        </w:rPr>
      </w:pPr>
      <w:r w:rsidRPr="00E4065F">
        <w:rPr>
          <w:b/>
          <w:sz w:val="28"/>
          <w:szCs w:val="28"/>
        </w:rPr>
        <w:t>«Специальная (коррекционная) школа  № 10 г. Иркутска»</w:t>
      </w:r>
    </w:p>
    <w:p w:rsidR="00576989" w:rsidRDefault="00576989" w:rsidP="00576989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tt-RU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  <w:lang w:val="tt-RU"/>
        </w:rPr>
        <w:t>5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3C06AF" w:rsidRDefault="003C06AF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proofErr w:type="spellStart"/>
      <w:r>
        <w:rPr>
          <w:b/>
          <w:bCs/>
          <w:color w:val="FFFFFF"/>
          <w:kern w:val="36"/>
          <w:sz w:val="28"/>
          <w:szCs w:val="28"/>
        </w:rPr>
        <w:t>нана</w:t>
      </w:r>
      <w:proofErr w:type="spellEnd"/>
    </w:p>
    <w:p w:rsidR="003C06AF" w:rsidRPr="003C06AF" w:rsidRDefault="003C06AF" w:rsidP="003C06AF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AC217E">
        <w:rPr>
          <w:b/>
          <w:i/>
          <w:sz w:val="36"/>
          <w:szCs w:val="36"/>
          <w:lang w:val="tt-RU"/>
        </w:rPr>
        <w:t>Основное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общее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образование</w:t>
      </w:r>
    </w:p>
    <w:p w:rsidR="003C06AF" w:rsidRPr="003C06AF" w:rsidRDefault="003C06AF" w:rsidP="003C06AF">
      <w:pPr>
        <w:rPr>
          <w:b/>
          <w:bCs/>
          <w:i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P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576989" w:rsidRDefault="00576989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576989" w:rsidRDefault="00576989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pacing w:val="-1"/>
          <w:sz w:val="28"/>
          <w:szCs w:val="28"/>
        </w:rPr>
        <w:t>Годовой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календарный</w:t>
      </w:r>
      <w:r w:rsidRPr="003C06AF">
        <w:rPr>
          <w:spacing w:val="-23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график</w:t>
      </w:r>
    </w:p>
    <w:p w:rsidR="0009443C" w:rsidRP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z w:val="28"/>
          <w:szCs w:val="28"/>
        </w:rPr>
        <w:t>на</w:t>
      </w:r>
      <w:r w:rsidRPr="003C06AF">
        <w:rPr>
          <w:spacing w:val="-1"/>
          <w:sz w:val="28"/>
          <w:szCs w:val="28"/>
        </w:rPr>
        <w:t xml:space="preserve"> </w:t>
      </w:r>
      <w:r w:rsidR="006A4543">
        <w:rPr>
          <w:sz w:val="28"/>
          <w:szCs w:val="28"/>
        </w:rPr>
        <w:t>202</w:t>
      </w:r>
      <w:r w:rsidR="006A4543">
        <w:rPr>
          <w:sz w:val="28"/>
          <w:szCs w:val="28"/>
          <w:lang w:val="tt-RU"/>
        </w:rPr>
        <w:t>4</w:t>
      </w:r>
      <w:r w:rsidRPr="003C06AF">
        <w:rPr>
          <w:sz w:val="28"/>
          <w:szCs w:val="28"/>
        </w:rPr>
        <w:t>-202</w:t>
      </w:r>
      <w:r w:rsidR="006A4543">
        <w:rPr>
          <w:sz w:val="28"/>
          <w:szCs w:val="28"/>
          <w:lang w:val="tt-RU"/>
        </w:rPr>
        <w:t>5</w:t>
      </w:r>
      <w:r w:rsidRPr="003C06AF">
        <w:rPr>
          <w:spacing w:val="-5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1"/>
          <w:sz w:val="28"/>
          <w:szCs w:val="28"/>
        </w:rPr>
        <w:t xml:space="preserve"> </w:t>
      </w:r>
      <w:r w:rsidRPr="003C06AF">
        <w:rPr>
          <w:sz w:val="28"/>
          <w:szCs w:val="28"/>
        </w:rPr>
        <w:t>год</w:t>
      </w:r>
    </w:p>
    <w:p w:rsidR="001E1221" w:rsidRDefault="001E1221">
      <w:pPr>
        <w:pStyle w:val="a4"/>
        <w:spacing w:line="261" w:lineRule="auto"/>
      </w:pPr>
    </w:p>
    <w:p w:rsidR="0009443C" w:rsidRDefault="0035453E" w:rsidP="00104D32">
      <w:pPr>
        <w:pStyle w:val="a3"/>
        <w:spacing w:line="226" w:lineRule="exact"/>
        <w:ind w:left="0" w:firstLine="567"/>
        <w:jc w:val="both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график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 w:rsidR="006A4543">
        <w:t>202</w:t>
      </w:r>
      <w:r w:rsidR="006A4543">
        <w:rPr>
          <w:lang w:val="tt-RU"/>
        </w:rPr>
        <w:t>4</w:t>
      </w:r>
      <w:r w:rsidR="006A4543">
        <w:t>/202</w:t>
      </w:r>
      <w:r w:rsidR="006A4543">
        <w:rPr>
          <w:lang w:val="tt-RU"/>
        </w:rPr>
        <w:t>5</w:t>
      </w:r>
      <w:r>
        <w:rPr>
          <w:spacing w:val="96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год</w:t>
      </w:r>
      <w:r>
        <w:rPr>
          <w:spacing w:val="93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документом,</w:t>
      </w:r>
    </w:p>
    <w:p w:rsidR="0009443C" w:rsidRDefault="0035453E" w:rsidP="00104D32">
      <w:pPr>
        <w:pStyle w:val="a3"/>
        <w:ind w:left="0" w:right="608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09443C" w:rsidRPr="00104D32" w:rsidRDefault="00104D32" w:rsidP="00104D32">
      <w:pPr>
        <w:tabs>
          <w:tab w:val="left" w:pos="2181"/>
        </w:tabs>
        <w:spacing w:before="5" w:line="237" w:lineRule="auto"/>
        <w:ind w:right="613"/>
        <w:jc w:val="both"/>
        <w:rPr>
          <w:sz w:val="24"/>
        </w:rPr>
      </w:pPr>
      <w:r>
        <w:rPr>
          <w:sz w:val="24"/>
        </w:rPr>
        <w:t xml:space="preserve">- </w:t>
      </w:r>
      <w:r w:rsidR="0035453E" w:rsidRPr="00104D32">
        <w:rPr>
          <w:sz w:val="24"/>
        </w:rPr>
        <w:t>Федеральный закон «Об образовании в Российской Федерации» от 29.12.2012 №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273-ФЗ;</w:t>
      </w:r>
    </w:p>
    <w:p w:rsidR="0009443C" w:rsidRPr="00104D32" w:rsidRDefault="00104D32" w:rsidP="00104D32">
      <w:pPr>
        <w:tabs>
          <w:tab w:val="left" w:pos="2181"/>
        </w:tabs>
        <w:spacing w:before="2"/>
        <w:ind w:right="602"/>
        <w:jc w:val="both"/>
        <w:rPr>
          <w:sz w:val="24"/>
        </w:rPr>
      </w:pPr>
      <w:r>
        <w:rPr>
          <w:sz w:val="24"/>
        </w:rPr>
        <w:t xml:space="preserve">- </w:t>
      </w:r>
      <w:r w:rsidR="0035453E" w:rsidRPr="00104D32">
        <w:rPr>
          <w:sz w:val="24"/>
        </w:rPr>
        <w:t>Постановление Главного государственного санитарного врача РФ от 28 сентября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2020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года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№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28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«Об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утверждении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санитарных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правил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СП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2.4.3648-20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«Санитарн</w:t>
      </w:r>
      <w:proofErr w:type="gramStart"/>
      <w:r w:rsidR="0035453E" w:rsidRPr="00104D32">
        <w:rPr>
          <w:sz w:val="24"/>
        </w:rPr>
        <w:t>о-</w:t>
      </w:r>
      <w:proofErr w:type="gramEnd"/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эпидемиологические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требования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к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организациям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воспитания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и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обучения,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отдыха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и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оздоровления</w:t>
      </w:r>
      <w:r w:rsidR="0035453E" w:rsidRPr="00104D32">
        <w:rPr>
          <w:spacing w:val="-1"/>
          <w:sz w:val="24"/>
        </w:rPr>
        <w:t xml:space="preserve"> </w:t>
      </w:r>
      <w:r w:rsidR="0035453E" w:rsidRPr="00104D32">
        <w:rPr>
          <w:sz w:val="24"/>
        </w:rPr>
        <w:t>детей</w:t>
      </w:r>
      <w:r w:rsidR="0035453E" w:rsidRPr="00104D32">
        <w:rPr>
          <w:spacing w:val="-2"/>
          <w:sz w:val="24"/>
        </w:rPr>
        <w:t xml:space="preserve"> </w:t>
      </w:r>
      <w:r w:rsidR="0035453E" w:rsidRPr="00104D32">
        <w:rPr>
          <w:sz w:val="24"/>
        </w:rPr>
        <w:t>и молодежи»;</w:t>
      </w:r>
    </w:p>
    <w:p w:rsidR="0009443C" w:rsidRPr="00104D32" w:rsidRDefault="00104D32" w:rsidP="00104D32">
      <w:pPr>
        <w:tabs>
          <w:tab w:val="left" w:pos="2147"/>
        </w:tabs>
        <w:spacing w:before="2"/>
        <w:ind w:right="606"/>
        <w:jc w:val="both"/>
        <w:rPr>
          <w:sz w:val="24"/>
        </w:rPr>
      </w:pPr>
      <w:r>
        <w:rPr>
          <w:sz w:val="24"/>
        </w:rPr>
        <w:t xml:space="preserve">- </w:t>
      </w:r>
      <w:r w:rsidR="0035453E" w:rsidRPr="00104D32">
        <w:rPr>
          <w:sz w:val="24"/>
        </w:rPr>
        <w:t>Постановление</w:t>
      </w:r>
      <w:r w:rsidR="0035453E" w:rsidRPr="00104D32">
        <w:rPr>
          <w:spacing w:val="-8"/>
          <w:sz w:val="24"/>
        </w:rPr>
        <w:t xml:space="preserve"> </w:t>
      </w:r>
      <w:r w:rsidR="0035453E" w:rsidRPr="00104D32">
        <w:rPr>
          <w:sz w:val="24"/>
        </w:rPr>
        <w:t>Главного</w:t>
      </w:r>
      <w:r w:rsidR="0035453E" w:rsidRPr="00104D32">
        <w:rPr>
          <w:spacing w:val="-6"/>
          <w:sz w:val="24"/>
        </w:rPr>
        <w:t xml:space="preserve"> </w:t>
      </w:r>
      <w:r w:rsidR="0035453E" w:rsidRPr="00104D32">
        <w:rPr>
          <w:sz w:val="24"/>
        </w:rPr>
        <w:t>государственного</w:t>
      </w:r>
      <w:r w:rsidR="0035453E" w:rsidRPr="00104D32">
        <w:rPr>
          <w:spacing w:val="-8"/>
          <w:sz w:val="24"/>
        </w:rPr>
        <w:t xml:space="preserve"> </w:t>
      </w:r>
      <w:r w:rsidR="0035453E" w:rsidRPr="00104D32">
        <w:rPr>
          <w:sz w:val="24"/>
        </w:rPr>
        <w:t>санитарного</w:t>
      </w:r>
      <w:r w:rsidR="0035453E" w:rsidRPr="00104D32">
        <w:rPr>
          <w:spacing w:val="-6"/>
          <w:sz w:val="24"/>
        </w:rPr>
        <w:t xml:space="preserve"> </w:t>
      </w:r>
      <w:r w:rsidR="0035453E" w:rsidRPr="00104D32">
        <w:rPr>
          <w:sz w:val="24"/>
        </w:rPr>
        <w:t>врача</w:t>
      </w:r>
      <w:r w:rsidR="0035453E" w:rsidRPr="00104D32">
        <w:rPr>
          <w:spacing w:val="-7"/>
          <w:sz w:val="24"/>
        </w:rPr>
        <w:t xml:space="preserve"> </w:t>
      </w:r>
      <w:r w:rsidR="0035453E" w:rsidRPr="00104D32">
        <w:rPr>
          <w:sz w:val="24"/>
        </w:rPr>
        <w:t>РФ</w:t>
      </w:r>
      <w:r w:rsidR="0035453E" w:rsidRPr="00104D32">
        <w:rPr>
          <w:spacing w:val="-6"/>
          <w:sz w:val="24"/>
        </w:rPr>
        <w:t xml:space="preserve"> </w:t>
      </w:r>
      <w:r w:rsidR="0035453E" w:rsidRPr="00104D32">
        <w:rPr>
          <w:sz w:val="24"/>
        </w:rPr>
        <w:t>от</w:t>
      </w:r>
      <w:r w:rsidR="0035453E" w:rsidRPr="00104D32">
        <w:rPr>
          <w:spacing w:val="-5"/>
          <w:sz w:val="24"/>
        </w:rPr>
        <w:t xml:space="preserve"> </w:t>
      </w:r>
      <w:r w:rsidR="0035453E" w:rsidRPr="00104D32">
        <w:rPr>
          <w:sz w:val="24"/>
        </w:rPr>
        <w:t>28</w:t>
      </w:r>
      <w:r w:rsidR="0035453E" w:rsidRPr="00104D32">
        <w:rPr>
          <w:spacing w:val="-6"/>
          <w:sz w:val="24"/>
        </w:rPr>
        <w:t xml:space="preserve"> </w:t>
      </w:r>
      <w:r w:rsidR="0035453E" w:rsidRPr="00104D32">
        <w:rPr>
          <w:sz w:val="24"/>
        </w:rPr>
        <w:t>января</w:t>
      </w:r>
      <w:r w:rsidR="0035453E" w:rsidRPr="00104D32">
        <w:rPr>
          <w:spacing w:val="-6"/>
          <w:sz w:val="24"/>
        </w:rPr>
        <w:t xml:space="preserve"> </w:t>
      </w:r>
      <w:r w:rsidR="0035453E" w:rsidRPr="00104D32">
        <w:rPr>
          <w:sz w:val="24"/>
        </w:rPr>
        <w:t>2021</w:t>
      </w:r>
      <w:r w:rsidR="0035453E" w:rsidRPr="00104D32">
        <w:rPr>
          <w:spacing w:val="-58"/>
          <w:sz w:val="24"/>
        </w:rPr>
        <w:t xml:space="preserve"> </w:t>
      </w:r>
      <w:r w:rsidR="0035453E" w:rsidRPr="00104D32">
        <w:rPr>
          <w:spacing w:val="-1"/>
          <w:sz w:val="24"/>
        </w:rPr>
        <w:t>года</w:t>
      </w:r>
      <w:r w:rsidR="0035453E" w:rsidRPr="00104D32">
        <w:rPr>
          <w:spacing w:val="-13"/>
          <w:sz w:val="24"/>
        </w:rPr>
        <w:t xml:space="preserve"> </w:t>
      </w:r>
      <w:r w:rsidR="0035453E" w:rsidRPr="00104D32">
        <w:rPr>
          <w:spacing w:val="-1"/>
          <w:sz w:val="24"/>
        </w:rPr>
        <w:t>№</w:t>
      </w:r>
      <w:r w:rsidR="0035453E" w:rsidRPr="00104D32">
        <w:rPr>
          <w:spacing w:val="-13"/>
          <w:sz w:val="24"/>
        </w:rPr>
        <w:t xml:space="preserve"> </w:t>
      </w:r>
      <w:r w:rsidR="0035453E" w:rsidRPr="00104D32">
        <w:rPr>
          <w:spacing w:val="-1"/>
          <w:sz w:val="24"/>
        </w:rPr>
        <w:t>2</w:t>
      </w:r>
      <w:r w:rsidR="0035453E" w:rsidRPr="00104D32">
        <w:rPr>
          <w:spacing w:val="-8"/>
          <w:sz w:val="24"/>
        </w:rPr>
        <w:t xml:space="preserve"> </w:t>
      </w:r>
      <w:r w:rsidR="0035453E" w:rsidRPr="00104D32">
        <w:rPr>
          <w:spacing w:val="-1"/>
          <w:sz w:val="24"/>
        </w:rPr>
        <w:t>«Об</w:t>
      </w:r>
      <w:r w:rsidR="0035453E" w:rsidRPr="00104D32">
        <w:rPr>
          <w:spacing w:val="-7"/>
          <w:sz w:val="24"/>
        </w:rPr>
        <w:t xml:space="preserve"> </w:t>
      </w:r>
      <w:r w:rsidR="0035453E" w:rsidRPr="00104D32">
        <w:rPr>
          <w:spacing w:val="-1"/>
          <w:sz w:val="24"/>
        </w:rPr>
        <w:t>утверждении</w:t>
      </w:r>
      <w:r w:rsidR="0035453E" w:rsidRPr="00104D32">
        <w:rPr>
          <w:spacing w:val="-12"/>
          <w:sz w:val="24"/>
        </w:rPr>
        <w:t xml:space="preserve"> </w:t>
      </w:r>
      <w:r w:rsidR="0035453E" w:rsidRPr="00104D32">
        <w:rPr>
          <w:spacing w:val="-1"/>
          <w:sz w:val="24"/>
        </w:rPr>
        <w:t>санитарных</w:t>
      </w:r>
      <w:r w:rsidR="0035453E" w:rsidRPr="00104D32">
        <w:rPr>
          <w:spacing w:val="-10"/>
          <w:sz w:val="24"/>
        </w:rPr>
        <w:t xml:space="preserve"> </w:t>
      </w:r>
      <w:r w:rsidR="0035453E" w:rsidRPr="00104D32">
        <w:rPr>
          <w:spacing w:val="-1"/>
          <w:sz w:val="24"/>
        </w:rPr>
        <w:t>правил</w:t>
      </w:r>
      <w:r w:rsidR="0035453E" w:rsidRPr="00104D32">
        <w:rPr>
          <w:spacing w:val="-15"/>
          <w:sz w:val="24"/>
        </w:rPr>
        <w:t xml:space="preserve"> </w:t>
      </w:r>
      <w:r w:rsidR="0035453E" w:rsidRPr="00104D32">
        <w:rPr>
          <w:sz w:val="24"/>
        </w:rPr>
        <w:t>и</w:t>
      </w:r>
      <w:r w:rsidR="0035453E" w:rsidRPr="00104D32">
        <w:rPr>
          <w:spacing w:val="-12"/>
          <w:sz w:val="24"/>
        </w:rPr>
        <w:t xml:space="preserve"> </w:t>
      </w:r>
      <w:r w:rsidR="0035453E" w:rsidRPr="00104D32">
        <w:rPr>
          <w:sz w:val="24"/>
        </w:rPr>
        <w:t>норм</w:t>
      </w:r>
      <w:r w:rsidR="0035453E" w:rsidRPr="00104D32">
        <w:rPr>
          <w:spacing w:val="-13"/>
          <w:sz w:val="24"/>
        </w:rPr>
        <w:t xml:space="preserve"> </w:t>
      </w:r>
      <w:r w:rsidR="0035453E" w:rsidRPr="00104D32">
        <w:rPr>
          <w:sz w:val="24"/>
        </w:rPr>
        <w:t>СанПиН</w:t>
      </w:r>
      <w:r w:rsidR="0035453E" w:rsidRPr="00104D32">
        <w:rPr>
          <w:spacing w:val="-13"/>
          <w:sz w:val="24"/>
        </w:rPr>
        <w:t xml:space="preserve"> </w:t>
      </w:r>
      <w:r w:rsidR="0035453E" w:rsidRPr="00104D32">
        <w:rPr>
          <w:sz w:val="24"/>
        </w:rPr>
        <w:t>1.2.3685-21</w:t>
      </w:r>
      <w:r w:rsidR="0035453E" w:rsidRPr="00104D32">
        <w:rPr>
          <w:spacing w:val="-8"/>
          <w:sz w:val="24"/>
        </w:rPr>
        <w:t xml:space="preserve"> </w:t>
      </w:r>
      <w:r w:rsidR="0035453E" w:rsidRPr="00104D32">
        <w:rPr>
          <w:sz w:val="24"/>
        </w:rPr>
        <w:t>«Гигиенические</w:t>
      </w:r>
      <w:r w:rsidR="0035453E" w:rsidRPr="00104D32">
        <w:rPr>
          <w:spacing w:val="-58"/>
          <w:sz w:val="24"/>
        </w:rPr>
        <w:t xml:space="preserve"> </w:t>
      </w:r>
      <w:r w:rsidR="0035453E" w:rsidRPr="00104D32">
        <w:rPr>
          <w:sz w:val="24"/>
        </w:rPr>
        <w:t>нормативы и требования к обеспечению безопасности и (или) безвредности для человека</w:t>
      </w:r>
      <w:r w:rsidR="0035453E" w:rsidRPr="00104D32">
        <w:rPr>
          <w:spacing w:val="1"/>
          <w:sz w:val="24"/>
        </w:rPr>
        <w:t xml:space="preserve"> </w:t>
      </w:r>
      <w:r w:rsidR="0035453E" w:rsidRPr="00104D32">
        <w:rPr>
          <w:sz w:val="24"/>
        </w:rPr>
        <w:t>факторов</w:t>
      </w:r>
      <w:r w:rsidR="0035453E" w:rsidRPr="00104D32">
        <w:rPr>
          <w:spacing w:val="-1"/>
          <w:sz w:val="24"/>
        </w:rPr>
        <w:t xml:space="preserve"> </w:t>
      </w:r>
      <w:r w:rsidR="0035453E" w:rsidRPr="00104D32">
        <w:rPr>
          <w:sz w:val="24"/>
        </w:rPr>
        <w:t>среды обитания».</w:t>
      </w:r>
    </w:p>
    <w:p w:rsidR="0009443C" w:rsidRDefault="0009443C" w:rsidP="00104D32">
      <w:pPr>
        <w:pStyle w:val="a3"/>
        <w:spacing w:before="6"/>
        <w:ind w:left="0" w:firstLine="142"/>
        <w:jc w:val="both"/>
        <w:rPr>
          <w:sz w:val="23"/>
        </w:rPr>
      </w:pPr>
    </w:p>
    <w:p w:rsidR="0009443C" w:rsidRDefault="00AC217E" w:rsidP="00104D32">
      <w:pPr>
        <w:ind w:firstLine="142"/>
        <w:jc w:val="both"/>
        <w:rPr>
          <w:b/>
          <w:sz w:val="24"/>
        </w:rPr>
      </w:pPr>
      <w:r>
        <w:rPr>
          <w:b/>
          <w:sz w:val="24"/>
          <w:lang w:val="tt-RU"/>
        </w:rPr>
        <w:t>Основное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общее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образование</w:t>
      </w:r>
    </w:p>
    <w:p w:rsidR="0009443C" w:rsidRPr="00554FE5" w:rsidRDefault="0035453E" w:rsidP="00104D32">
      <w:pPr>
        <w:pStyle w:val="a6"/>
        <w:numPr>
          <w:ilvl w:val="0"/>
          <w:numId w:val="4"/>
        </w:numPr>
        <w:tabs>
          <w:tab w:val="left" w:pos="1663"/>
        </w:tabs>
        <w:spacing w:line="274" w:lineRule="exact"/>
        <w:ind w:left="0" w:firstLine="142"/>
        <w:jc w:val="both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54FE5" w:rsidRDefault="00554FE5" w:rsidP="00104D32">
      <w:pPr>
        <w:pStyle w:val="a6"/>
        <w:tabs>
          <w:tab w:val="left" w:pos="1663"/>
        </w:tabs>
        <w:spacing w:line="274" w:lineRule="exact"/>
        <w:ind w:left="0" w:firstLine="142"/>
        <w:jc w:val="both"/>
        <w:rPr>
          <w:b/>
          <w:sz w:val="24"/>
        </w:rPr>
      </w:pPr>
    </w:p>
    <w:p w:rsidR="0009443C" w:rsidRDefault="0035453E" w:rsidP="00104D32">
      <w:pPr>
        <w:pStyle w:val="a6"/>
        <w:numPr>
          <w:ilvl w:val="1"/>
          <w:numId w:val="4"/>
        </w:numPr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 w:rsidR="00576989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 w:rsidP="00104D32">
      <w:pPr>
        <w:pStyle w:val="a6"/>
        <w:numPr>
          <w:ilvl w:val="1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576989">
        <w:rPr>
          <w:sz w:val="24"/>
          <w:lang w:val="tt-RU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 w:rsidP="00104D32">
      <w:pPr>
        <w:pStyle w:val="a6"/>
        <w:numPr>
          <w:ilvl w:val="1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09443C" w:rsidRPr="00554FE5" w:rsidRDefault="00AC217E" w:rsidP="00B03568">
      <w:pPr>
        <w:pStyle w:val="a6"/>
        <w:numPr>
          <w:ilvl w:val="0"/>
          <w:numId w:val="9"/>
        </w:numPr>
        <w:tabs>
          <w:tab w:val="left" w:pos="1603"/>
        </w:tabs>
        <w:jc w:val="both"/>
        <w:rPr>
          <w:sz w:val="24"/>
        </w:rPr>
      </w:pPr>
      <w:r>
        <w:rPr>
          <w:sz w:val="24"/>
          <w:lang w:val="tt-RU"/>
        </w:rPr>
        <w:t>5</w:t>
      </w:r>
      <w:r>
        <w:rPr>
          <w:sz w:val="24"/>
        </w:rPr>
        <w:t>–</w:t>
      </w:r>
      <w:r>
        <w:rPr>
          <w:sz w:val="24"/>
          <w:lang w:val="tt-RU"/>
        </w:rPr>
        <w:t>9</w:t>
      </w:r>
      <w:r w:rsidR="0035453E">
        <w:rPr>
          <w:sz w:val="24"/>
        </w:rPr>
        <w:t>-е</w:t>
      </w:r>
      <w:r w:rsidR="0035453E">
        <w:rPr>
          <w:spacing w:val="-2"/>
          <w:sz w:val="24"/>
        </w:rPr>
        <w:t xml:space="preserve"> </w:t>
      </w:r>
      <w:r w:rsidR="0035453E">
        <w:rPr>
          <w:sz w:val="24"/>
        </w:rPr>
        <w:t>классы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–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34 недели.</w:t>
      </w:r>
    </w:p>
    <w:p w:rsidR="00554FE5" w:rsidRDefault="00554FE5" w:rsidP="00104D32">
      <w:pPr>
        <w:pStyle w:val="a6"/>
        <w:tabs>
          <w:tab w:val="left" w:pos="1603"/>
        </w:tabs>
        <w:ind w:left="0" w:firstLine="142"/>
        <w:jc w:val="both"/>
        <w:rPr>
          <w:sz w:val="24"/>
        </w:rPr>
      </w:pPr>
    </w:p>
    <w:p w:rsidR="0009443C" w:rsidRPr="00554FE5" w:rsidRDefault="0035453E" w:rsidP="00104D32">
      <w:pPr>
        <w:pStyle w:val="a6"/>
        <w:numPr>
          <w:ilvl w:val="0"/>
          <w:numId w:val="4"/>
        </w:numPr>
        <w:spacing w:before="5"/>
        <w:ind w:left="0" w:firstLine="0"/>
        <w:jc w:val="both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54FE5" w:rsidRDefault="00554FE5" w:rsidP="00104D32">
      <w:pPr>
        <w:pStyle w:val="a6"/>
        <w:tabs>
          <w:tab w:val="left" w:pos="1663"/>
        </w:tabs>
        <w:spacing w:before="5"/>
        <w:ind w:left="0" w:firstLine="142"/>
        <w:jc w:val="both"/>
        <w:rPr>
          <w:b/>
          <w:sz w:val="24"/>
        </w:rPr>
      </w:pPr>
    </w:p>
    <w:p w:rsidR="0009443C" w:rsidRDefault="0035453E" w:rsidP="00104D32">
      <w:pPr>
        <w:pStyle w:val="a6"/>
        <w:numPr>
          <w:ilvl w:val="1"/>
          <w:numId w:val="4"/>
        </w:numPr>
        <w:tabs>
          <w:tab w:val="left" w:pos="0"/>
        </w:tabs>
        <w:ind w:left="0" w:right="610" w:firstLine="0"/>
        <w:jc w:val="both"/>
        <w:rPr>
          <w:b/>
          <w:sz w:val="24"/>
        </w:rPr>
      </w:pPr>
      <w:r>
        <w:rPr>
          <w:b/>
          <w:sz w:val="24"/>
        </w:rPr>
        <w:t>Продолжительность учебных 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9A58A9" w:rsidRDefault="009A58A9" w:rsidP="00104D32">
      <w:pPr>
        <w:pStyle w:val="Default"/>
        <w:ind w:firstLine="142"/>
        <w:jc w:val="both"/>
        <w:rPr>
          <w:lang w:val="tt-RU"/>
        </w:rPr>
      </w:pPr>
    </w:p>
    <w:p w:rsidR="00554FE5" w:rsidRPr="00554FE5" w:rsidRDefault="00554FE5" w:rsidP="00B479AF">
      <w:pPr>
        <w:pStyle w:val="Default"/>
        <w:jc w:val="both"/>
        <w:rPr>
          <w:lang w:val="tt-RU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93"/>
        <w:gridCol w:w="3828"/>
        <w:gridCol w:w="2976"/>
      </w:tblGrid>
      <w:tr w:rsidR="00576989" w:rsidTr="00104D32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4FE5">
              <w:rPr>
                <w:rFonts w:ascii="Times New Roman" w:hAnsi="Times New Roman" w:cs="Times New Roman"/>
                <w:b/>
              </w:rPr>
              <w:t xml:space="preserve">Периоды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lang w:val="tt-RU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>Количество недель</w:t>
            </w:r>
          </w:p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76989" w:rsidTr="00104D32">
        <w:trPr>
          <w:trHeight w:val="1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0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.09.2024-25.10.2024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8</w:t>
            </w:r>
            <w:r>
              <w:rPr>
                <w:rFonts w:ascii="Times New Roman" w:eastAsia="Arial Unicode MS" w:hAnsi="Times New Roman" w:cs="Times New Roman"/>
              </w:rPr>
              <w:t xml:space="preserve"> недель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76989" w:rsidTr="00104D32">
        <w:trPr>
          <w:trHeight w:val="1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05.11.2024-</w:t>
            </w:r>
            <w:r>
              <w:rPr>
                <w:rFonts w:ascii="Times New Roman" w:eastAsia="Arial Unicode MS" w:hAnsi="Times New Roman" w:cs="Times New Roman"/>
              </w:rPr>
              <w:t>27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.12.2024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 недель 4 дня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76989" w:rsidTr="00104D32">
        <w:trPr>
          <w:trHeight w:val="7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09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.01.2025-21.03.2025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10</w:t>
            </w:r>
            <w:r>
              <w:rPr>
                <w:rFonts w:ascii="Times New Roman" w:eastAsia="Arial Unicode MS" w:hAnsi="Times New Roman" w:cs="Times New Roman"/>
              </w:rPr>
              <w:t>недель 2 дня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76989" w:rsidTr="00104D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VI 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31.03.2025-2</w:t>
            </w:r>
            <w:r>
              <w:rPr>
                <w:rFonts w:ascii="Times New Roman" w:eastAsia="Arial Unicode MS" w:hAnsi="Times New Roman" w:cs="Times New Roman"/>
              </w:rPr>
              <w:t>9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.05.2025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 недель 4 дня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576989" w:rsidTr="00104D32">
        <w:trPr>
          <w:trHeight w:val="1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9" w:rsidRPr="00554FE5" w:rsidRDefault="00576989" w:rsidP="00B479AF">
            <w:pPr>
              <w:pStyle w:val="Default"/>
              <w:spacing w:line="600" w:lineRule="auto"/>
              <w:jc w:val="both"/>
              <w:rPr>
                <w:rFonts w:ascii="Times New Roman" w:eastAsia="Arial Unicode MS" w:hAnsi="Times New Roman" w:cs="Times New Roman"/>
                <w:lang w:val="tt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89" w:rsidRPr="00554FE5" w:rsidRDefault="00576989" w:rsidP="00B479AF">
            <w:pPr>
              <w:spacing w:line="600" w:lineRule="auto"/>
              <w:jc w:val="both"/>
              <w:rPr>
                <w:rFonts w:eastAsia="Arial Unicode MS"/>
                <w:sz w:val="24"/>
                <w:szCs w:val="24"/>
                <w:lang w:val="tt-RU"/>
              </w:rPr>
            </w:pPr>
            <w:r w:rsidRPr="00554FE5">
              <w:rPr>
                <w:rFonts w:eastAsia="Arial Unicode MS"/>
                <w:sz w:val="24"/>
                <w:szCs w:val="24"/>
                <w:lang w:val="tt-RU"/>
              </w:rPr>
              <w:t>34</w:t>
            </w:r>
            <w:r>
              <w:rPr>
                <w:rFonts w:eastAsia="Arial Unicode MS"/>
                <w:sz w:val="24"/>
                <w:szCs w:val="24"/>
                <w:lang w:val="tt-RU"/>
              </w:rPr>
              <w:t xml:space="preserve"> недели</w:t>
            </w:r>
          </w:p>
        </w:tc>
      </w:tr>
    </w:tbl>
    <w:p w:rsidR="0009443C" w:rsidRPr="00554FE5" w:rsidRDefault="0009443C" w:rsidP="00B479AF">
      <w:pPr>
        <w:spacing w:line="256" w:lineRule="exact"/>
        <w:ind w:left="851"/>
        <w:jc w:val="both"/>
        <w:rPr>
          <w:sz w:val="24"/>
          <w:lang w:val="tt-RU"/>
        </w:rPr>
        <w:sectPr w:rsidR="0009443C" w:rsidRPr="00554FE5" w:rsidSect="00B479AF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09443C" w:rsidRPr="009A58A9" w:rsidRDefault="0035453E" w:rsidP="00B479AF">
      <w:pPr>
        <w:pStyle w:val="a6"/>
        <w:numPr>
          <w:ilvl w:val="1"/>
          <w:numId w:val="4"/>
        </w:numPr>
        <w:tabs>
          <w:tab w:val="left" w:pos="1843"/>
        </w:tabs>
        <w:spacing w:before="71"/>
        <w:ind w:left="1842"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9A58A9" w:rsidRPr="009A58A9" w:rsidRDefault="009A58A9" w:rsidP="00B479AF">
      <w:pPr>
        <w:tabs>
          <w:tab w:val="left" w:pos="1843"/>
        </w:tabs>
        <w:spacing w:before="71"/>
        <w:jc w:val="both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                          </w:t>
      </w:r>
    </w:p>
    <w:p w:rsidR="00576989" w:rsidRPr="00554FE5" w:rsidRDefault="00554FE5" w:rsidP="00B479AF">
      <w:pPr>
        <w:tabs>
          <w:tab w:val="left" w:pos="1843"/>
        </w:tabs>
        <w:spacing w:before="71" w:line="480" w:lineRule="auto"/>
        <w:jc w:val="both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                      </w:t>
      </w:r>
    </w:p>
    <w:tbl>
      <w:tblPr>
        <w:tblW w:w="0" w:type="auto"/>
        <w:tblInd w:w="11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97"/>
      </w:tblGrid>
      <w:tr w:rsidR="00B03568" w:rsidRPr="00554FE5" w:rsidTr="00B03568">
        <w:trPr>
          <w:trHeight w:val="27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8" w:rsidRPr="00554FE5" w:rsidRDefault="00B03568" w:rsidP="00534B5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Каникулы </w:t>
            </w:r>
          </w:p>
        </w:tc>
      </w:tr>
      <w:tr w:rsidR="00B03568" w:rsidRPr="00554FE5" w:rsidTr="00B03568">
        <w:trPr>
          <w:trHeight w:val="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8" w:rsidRPr="00554FE5" w:rsidRDefault="00B03568" w:rsidP="00534B59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54FE5">
              <w:rPr>
                <w:rFonts w:ascii="Times New Roman" w:eastAsia="Arial Unicode MS" w:hAnsi="Times New Roman" w:cs="Times New Roman"/>
              </w:rPr>
              <w:t>Осенние</w:t>
            </w:r>
            <w:proofErr w:type="gramEnd"/>
            <w:r w:rsidRPr="00554FE5">
              <w:rPr>
                <w:rFonts w:ascii="Times New Roman" w:eastAsia="Arial Unicode MS" w:hAnsi="Times New Roman" w:cs="Times New Roman"/>
              </w:rPr>
              <w:t>: 26.10.2024-04.11.2024 (10</w:t>
            </w:r>
            <w:r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B03568" w:rsidRPr="00554FE5" w:rsidTr="00B03568">
        <w:trPr>
          <w:trHeight w:val="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8" w:rsidRPr="00554FE5" w:rsidRDefault="00B03568" w:rsidP="00534B59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54FE5">
              <w:rPr>
                <w:rFonts w:ascii="Times New Roman" w:eastAsia="Arial Unicode MS" w:hAnsi="Times New Roman" w:cs="Times New Roman"/>
              </w:rPr>
              <w:t>Зимние</w:t>
            </w:r>
            <w:proofErr w:type="gramEnd"/>
            <w:r w:rsidRPr="00554FE5">
              <w:rPr>
                <w:rFonts w:ascii="Times New Roman" w:eastAsia="Arial Unicode MS" w:hAnsi="Times New Roman" w:cs="Times New Roman"/>
              </w:rPr>
              <w:t xml:space="preserve">: </w:t>
            </w:r>
            <w:r>
              <w:rPr>
                <w:rFonts w:ascii="Times New Roman" w:eastAsia="Arial Unicode MS" w:hAnsi="Times New Roman" w:cs="Times New Roman"/>
              </w:rPr>
              <w:t>28</w:t>
            </w:r>
            <w:r w:rsidRPr="00554FE5">
              <w:rPr>
                <w:rFonts w:ascii="Times New Roman" w:eastAsia="Arial Unicode MS" w:hAnsi="Times New Roman" w:cs="Times New Roman"/>
              </w:rPr>
              <w:t>.12.2024-</w:t>
            </w:r>
            <w:r>
              <w:rPr>
                <w:rFonts w:ascii="Times New Roman" w:eastAsia="Arial Unicode MS" w:hAnsi="Times New Roman" w:cs="Times New Roman"/>
              </w:rPr>
              <w:t>08</w:t>
            </w:r>
            <w:r w:rsidRPr="00554FE5">
              <w:rPr>
                <w:rFonts w:ascii="Times New Roman" w:eastAsia="Arial Unicode MS" w:hAnsi="Times New Roman" w:cs="Times New Roman"/>
              </w:rPr>
              <w:t>.01.2024 (1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B03568" w:rsidRPr="00554FE5" w:rsidTr="00B03568">
        <w:trPr>
          <w:trHeight w:val="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8" w:rsidRPr="00554FE5" w:rsidRDefault="00B03568" w:rsidP="00534B59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554FE5">
              <w:rPr>
                <w:rFonts w:ascii="Times New Roman" w:eastAsia="Arial Unicode MS" w:hAnsi="Times New Roman" w:cs="Times New Roman"/>
              </w:rPr>
              <w:t>Весенние</w:t>
            </w:r>
            <w:proofErr w:type="gramEnd"/>
            <w:r w:rsidRPr="00554FE5">
              <w:rPr>
                <w:rFonts w:ascii="Times New Roman" w:eastAsia="Arial Unicode MS" w:hAnsi="Times New Roman" w:cs="Times New Roman"/>
              </w:rPr>
              <w:t>: 22.03.2025-30.03.2025 (9</w:t>
            </w:r>
            <w:r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B03568" w:rsidRPr="00554FE5" w:rsidTr="00B03568">
        <w:trPr>
          <w:trHeight w:val="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8" w:rsidRPr="00554FE5" w:rsidRDefault="00B03568" w:rsidP="00534B59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Летние: 2</w:t>
            </w:r>
            <w:r>
              <w:rPr>
                <w:rFonts w:ascii="Times New Roman" w:eastAsia="Arial Unicode MS" w:hAnsi="Times New Roman" w:cs="Times New Roman"/>
              </w:rPr>
              <w:t>9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.05.2025-31.08.2025 </w:t>
            </w:r>
          </w:p>
        </w:tc>
      </w:tr>
    </w:tbl>
    <w:p w:rsidR="009A58A9" w:rsidRPr="00554FE5" w:rsidRDefault="00554FE5" w:rsidP="00B479AF">
      <w:pPr>
        <w:tabs>
          <w:tab w:val="left" w:pos="1843"/>
        </w:tabs>
        <w:spacing w:before="71" w:line="480" w:lineRule="auto"/>
        <w:ind w:left="851"/>
        <w:jc w:val="both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</w:t>
      </w:r>
    </w:p>
    <w:p w:rsidR="0009443C" w:rsidRPr="00554FE5" w:rsidRDefault="0009443C" w:rsidP="00B479AF">
      <w:pPr>
        <w:pStyle w:val="a3"/>
        <w:spacing w:before="8"/>
        <w:ind w:left="0"/>
        <w:jc w:val="both"/>
        <w:rPr>
          <w:b/>
        </w:rPr>
      </w:pPr>
    </w:p>
    <w:p w:rsidR="0009443C" w:rsidRDefault="00554FE5" w:rsidP="00B479AF">
      <w:pPr>
        <w:pStyle w:val="a6"/>
        <w:tabs>
          <w:tab w:val="left" w:pos="1663"/>
        </w:tabs>
        <w:spacing w:after="4"/>
        <w:ind w:left="1662" w:firstLine="0"/>
        <w:jc w:val="both"/>
        <w:rPr>
          <w:b/>
          <w:sz w:val="24"/>
          <w:lang w:val="tt-RU"/>
        </w:rPr>
      </w:pPr>
      <w:r>
        <w:rPr>
          <w:b/>
          <w:sz w:val="24"/>
          <w:lang w:val="tt-RU"/>
        </w:rPr>
        <w:t>3.</w:t>
      </w:r>
      <w:r w:rsidR="0035453E">
        <w:rPr>
          <w:b/>
          <w:sz w:val="24"/>
        </w:rPr>
        <w:t>Распределение</w:t>
      </w:r>
      <w:r w:rsidR="0035453E">
        <w:rPr>
          <w:b/>
          <w:spacing w:val="-4"/>
          <w:sz w:val="24"/>
        </w:rPr>
        <w:t xml:space="preserve"> </w:t>
      </w:r>
      <w:r w:rsidR="0035453E">
        <w:rPr>
          <w:b/>
          <w:sz w:val="24"/>
        </w:rPr>
        <w:t>образовательной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недельной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нагрузки</w:t>
      </w:r>
    </w:p>
    <w:p w:rsidR="00AC217E" w:rsidRDefault="00AC217E" w:rsidP="00B479AF">
      <w:pPr>
        <w:pStyle w:val="a6"/>
        <w:tabs>
          <w:tab w:val="left" w:pos="1663"/>
        </w:tabs>
        <w:spacing w:after="4"/>
        <w:ind w:left="1662" w:firstLine="0"/>
        <w:jc w:val="both"/>
        <w:rPr>
          <w:b/>
          <w:sz w:val="24"/>
          <w:lang w:val="tt-RU"/>
        </w:rPr>
      </w:pP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276"/>
        <w:gridCol w:w="1417"/>
        <w:gridCol w:w="1276"/>
        <w:gridCol w:w="1418"/>
        <w:gridCol w:w="1559"/>
      </w:tblGrid>
      <w:tr w:rsidR="00AC217E" w:rsidTr="00B03568">
        <w:trPr>
          <w:trHeight w:val="553"/>
        </w:trPr>
        <w:tc>
          <w:tcPr>
            <w:tcW w:w="2551" w:type="dxa"/>
            <w:vMerge w:val="restart"/>
          </w:tcPr>
          <w:p w:rsidR="00AC217E" w:rsidRDefault="00AC217E" w:rsidP="00B03568">
            <w:pPr>
              <w:pStyle w:val="TableParagraph"/>
              <w:spacing w:line="240" w:lineRule="auto"/>
              <w:ind w:left="798" w:right="55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  <w:gridSpan w:val="5"/>
          </w:tcPr>
          <w:p w:rsidR="00AC217E" w:rsidRDefault="00AC217E" w:rsidP="00B479AF">
            <w:pPr>
              <w:pStyle w:val="TableParagraph"/>
              <w:spacing w:line="276" w:lineRule="exact"/>
              <w:ind w:left="1838" w:right="447" w:hanging="13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AC217E" w:rsidTr="00B03568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AC217E" w:rsidRDefault="00AC217E" w:rsidP="00B479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C217E" w:rsidRDefault="00AC217E" w:rsidP="00B479AF">
            <w:pPr>
              <w:pStyle w:val="TableParagraph"/>
              <w:spacing w:line="276" w:lineRule="exact"/>
              <w:ind w:left="220" w:right="192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</w:tcPr>
          <w:p w:rsidR="00AC217E" w:rsidRDefault="00AC217E" w:rsidP="00B479AF">
            <w:pPr>
              <w:pStyle w:val="TableParagraph"/>
              <w:spacing w:line="276" w:lineRule="exact"/>
              <w:ind w:left="220" w:right="195" w:firstLine="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AC217E" w:rsidRDefault="00AC217E" w:rsidP="00B479AF">
            <w:pPr>
              <w:pStyle w:val="TableParagraph"/>
              <w:spacing w:line="276" w:lineRule="exact"/>
              <w:ind w:left="218" w:right="194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8" w:type="dxa"/>
          </w:tcPr>
          <w:p w:rsidR="00AC217E" w:rsidRDefault="00AC217E" w:rsidP="00B479AF">
            <w:pPr>
              <w:pStyle w:val="TableParagraph"/>
              <w:spacing w:line="276" w:lineRule="exact"/>
              <w:ind w:left="220" w:right="193" w:firstLine="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59" w:type="dxa"/>
          </w:tcPr>
          <w:p w:rsidR="00AC217E" w:rsidRDefault="00AC217E" w:rsidP="00B479AF">
            <w:pPr>
              <w:pStyle w:val="TableParagraph"/>
              <w:spacing w:line="276" w:lineRule="exact"/>
              <w:ind w:left="220" w:right="1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C217E" w:rsidTr="00B03568">
        <w:trPr>
          <w:trHeight w:val="276"/>
        </w:trPr>
        <w:tc>
          <w:tcPr>
            <w:tcW w:w="2551" w:type="dxa"/>
          </w:tcPr>
          <w:p w:rsidR="00AC217E" w:rsidRDefault="00AC217E" w:rsidP="00B479A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76" w:type="dxa"/>
          </w:tcPr>
          <w:p w:rsidR="00AC217E" w:rsidRDefault="00AC217E" w:rsidP="00B479AF">
            <w:pPr>
              <w:pStyle w:val="TableParagraph"/>
              <w:spacing w:line="256" w:lineRule="exact"/>
              <w:ind w:left="476" w:right="469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</w:tcPr>
          <w:p w:rsidR="00AC217E" w:rsidRDefault="00AC217E" w:rsidP="00B479AF">
            <w:pPr>
              <w:pStyle w:val="TableParagraph"/>
              <w:spacing w:line="256" w:lineRule="exact"/>
              <w:ind w:left="49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AC217E" w:rsidRDefault="00AC217E" w:rsidP="00B479AF">
            <w:pPr>
              <w:pStyle w:val="TableParagraph"/>
              <w:spacing w:line="256" w:lineRule="exact"/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76989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C217E" w:rsidRDefault="00AC217E" w:rsidP="00B479AF">
            <w:pPr>
              <w:pStyle w:val="TableParagraph"/>
              <w:spacing w:line="256" w:lineRule="exact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76989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AC217E" w:rsidRDefault="00576989" w:rsidP="00B479AF">
            <w:pPr>
              <w:pStyle w:val="TableParagraph"/>
              <w:spacing w:line="256" w:lineRule="exact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C217E" w:rsidTr="00B03568">
        <w:trPr>
          <w:trHeight w:val="275"/>
        </w:trPr>
        <w:tc>
          <w:tcPr>
            <w:tcW w:w="2551" w:type="dxa"/>
          </w:tcPr>
          <w:p w:rsidR="00AC217E" w:rsidRDefault="00AC217E" w:rsidP="00B479A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76" w:type="dxa"/>
          </w:tcPr>
          <w:p w:rsidR="00AC217E" w:rsidRDefault="00576989" w:rsidP="00B479AF">
            <w:pPr>
              <w:pStyle w:val="TableParagraph"/>
              <w:spacing w:line="25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AC217E" w:rsidRDefault="00576989" w:rsidP="00B479AF">
            <w:pPr>
              <w:pStyle w:val="TableParagraph"/>
              <w:spacing w:line="256" w:lineRule="exact"/>
              <w:ind w:left="5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AC217E" w:rsidRDefault="00576989" w:rsidP="00B479AF">
            <w:pPr>
              <w:pStyle w:val="TableParagraph"/>
              <w:spacing w:line="256" w:lineRule="exac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AC217E" w:rsidRDefault="00576989" w:rsidP="00B479AF">
            <w:pPr>
              <w:pStyle w:val="TableParagraph"/>
              <w:spacing w:line="256" w:lineRule="exact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AC217E" w:rsidRDefault="00576989" w:rsidP="00B479AF">
            <w:pPr>
              <w:pStyle w:val="TableParagraph"/>
              <w:spacing w:line="256" w:lineRule="exact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9443C" w:rsidRDefault="0009443C" w:rsidP="00B479AF">
      <w:pPr>
        <w:pStyle w:val="a3"/>
        <w:spacing w:before="10"/>
        <w:ind w:left="0"/>
        <w:jc w:val="both"/>
        <w:rPr>
          <w:b/>
          <w:sz w:val="15"/>
        </w:rPr>
      </w:pPr>
    </w:p>
    <w:p w:rsidR="0009443C" w:rsidRDefault="00D67919" w:rsidP="00B03568">
      <w:pPr>
        <w:pStyle w:val="a6"/>
        <w:numPr>
          <w:ilvl w:val="0"/>
          <w:numId w:val="2"/>
        </w:numPr>
        <w:tabs>
          <w:tab w:val="left" w:pos="709"/>
        </w:tabs>
        <w:spacing w:before="90"/>
        <w:ind w:left="709" w:firstLine="0"/>
        <w:jc w:val="both"/>
        <w:rPr>
          <w:b/>
          <w:sz w:val="24"/>
        </w:rPr>
      </w:pPr>
      <w:r>
        <w:rPr>
          <w:b/>
          <w:sz w:val="24"/>
        </w:rPr>
        <w:t>З</w:t>
      </w:r>
      <w:r w:rsidR="0035453E">
        <w:rPr>
          <w:b/>
          <w:sz w:val="24"/>
        </w:rPr>
        <w:t>вонк</w:t>
      </w:r>
      <w:r>
        <w:rPr>
          <w:b/>
          <w:sz w:val="24"/>
        </w:rPr>
        <w:t xml:space="preserve">и 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и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перемен</w:t>
      </w:r>
      <w:r>
        <w:rPr>
          <w:b/>
          <w:sz w:val="24"/>
        </w:rPr>
        <w:t>ы</w:t>
      </w:r>
    </w:p>
    <w:p w:rsidR="006A5704" w:rsidRDefault="00D67919" w:rsidP="00B03568">
      <w:pPr>
        <w:pStyle w:val="a6"/>
        <w:widowControl/>
        <w:tabs>
          <w:tab w:val="left" w:pos="709"/>
        </w:tabs>
        <w:ind w:left="709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</w:t>
      </w:r>
    </w:p>
    <w:p w:rsidR="00D67919" w:rsidRPr="00D67919" w:rsidRDefault="00D67919" w:rsidP="00B03568">
      <w:pPr>
        <w:pStyle w:val="a6"/>
        <w:widowControl/>
        <w:tabs>
          <w:tab w:val="left" w:pos="709"/>
        </w:tabs>
        <w:ind w:left="709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>Учебные занятия проводятся</w:t>
      </w:r>
      <w:r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по 4</w:t>
      </w:r>
      <w:r w:rsidR="00576989">
        <w:rPr>
          <w:rFonts w:eastAsia="SchoolBookSanPin"/>
          <w:sz w:val="24"/>
          <w:szCs w:val="24"/>
        </w:rPr>
        <w:t>0</w:t>
      </w:r>
      <w:r w:rsidRPr="00D67919">
        <w:rPr>
          <w:rFonts w:eastAsia="SchoolBookSanPin"/>
          <w:sz w:val="24"/>
          <w:szCs w:val="24"/>
        </w:rPr>
        <w:t xml:space="preserve"> минут каждый</w:t>
      </w:r>
      <w:r>
        <w:rPr>
          <w:rFonts w:eastAsia="SchoolBookSanPin"/>
          <w:sz w:val="24"/>
          <w:szCs w:val="24"/>
        </w:rPr>
        <w:t>.</w:t>
      </w:r>
    </w:p>
    <w:p w:rsidR="006A5704" w:rsidRPr="00D67919" w:rsidRDefault="00D67919" w:rsidP="00B03568">
      <w:pPr>
        <w:pStyle w:val="a6"/>
        <w:widowControl/>
        <w:tabs>
          <w:tab w:val="left" w:pos="709"/>
        </w:tabs>
        <w:ind w:left="709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Занятия начинаются  8 часов </w:t>
      </w:r>
      <w:r w:rsidR="00576989">
        <w:rPr>
          <w:rFonts w:eastAsia="SchoolBookSanPin"/>
          <w:sz w:val="24"/>
          <w:szCs w:val="24"/>
        </w:rPr>
        <w:t>0</w:t>
      </w:r>
      <w:r>
        <w:rPr>
          <w:rFonts w:eastAsia="SchoolBookSanPin"/>
          <w:sz w:val="24"/>
          <w:szCs w:val="24"/>
        </w:rPr>
        <w:t>0 минут.</w:t>
      </w:r>
      <w:r w:rsidR="006A5704" w:rsidRPr="00D67919">
        <w:rPr>
          <w:rFonts w:eastAsia="SchoolBookSanPin"/>
          <w:sz w:val="24"/>
          <w:szCs w:val="24"/>
        </w:rPr>
        <w:t xml:space="preserve"> </w:t>
      </w:r>
    </w:p>
    <w:p w:rsidR="00554FE5" w:rsidRDefault="00D67919" w:rsidP="00B03568">
      <w:pPr>
        <w:widowControl/>
        <w:tabs>
          <w:tab w:val="left" w:pos="709"/>
        </w:tabs>
        <w:ind w:left="709"/>
        <w:jc w:val="both"/>
        <w:rPr>
          <w:rFonts w:eastAsia="SchoolBookSanPin"/>
          <w:sz w:val="24"/>
          <w:szCs w:val="24"/>
          <w:lang w:val="tt-RU"/>
        </w:rPr>
      </w:pPr>
      <w:r w:rsidRPr="00D67919">
        <w:rPr>
          <w:rFonts w:eastAsia="SchoolBookSanPin"/>
          <w:sz w:val="24"/>
          <w:szCs w:val="24"/>
        </w:rPr>
        <w:t xml:space="preserve">Продолжительность </w:t>
      </w:r>
      <w:r w:rsidR="006A5704" w:rsidRPr="00D67919">
        <w:rPr>
          <w:rFonts w:eastAsia="SchoolBookSanPin"/>
          <w:sz w:val="24"/>
          <w:szCs w:val="24"/>
        </w:rPr>
        <w:t>перемен между уроками составляет  10 минут,</w:t>
      </w:r>
      <w:r>
        <w:rPr>
          <w:rFonts w:eastAsia="SchoolBookSanPin"/>
          <w:sz w:val="24"/>
          <w:szCs w:val="24"/>
        </w:rPr>
        <w:t xml:space="preserve"> большой перемены </w:t>
      </w:r>
    </w:p>
    <w:p w:rsidR="00D67919" w:rsidRDefault="00D67919" w:rsidP="00B03568">
      <w:pPr>
        <w:widowControl/>
        <w:tabs>
          <w:tab w:val="left" w:pos="709"/>
        </w:tabs>
        <w:ind w:left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(после 4</w:t>
      </w:r>
      <w:r w:rsidR="006A5704" w:rsidRPr="00D67919">
        <w:rPr>
          <w:rFonts w:eastAsia="SchoolBookSanPin"/>
          <w:sz w:val="24"/>
          <w:szCs w:val="24"/>
        </w:rPr>
        <w:t xml:space="preserve"> урока) – 2</w:t>
      </w:r>
      <w:r w:rsidR="00576989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минут. </w:t>
      </w:r>
    </w:p>
    <w:p w:rsidR="006A5704" w:rsidRPr="00D67919" w:rsidRDefault="006A5704" w:rsidP="00B03568">
      <w:pPr>
        <w:widowControl/>
        <w:tabs>
          <w:tab w:val="left" w:pos="709"/>
        </w:tabs>
        <w:ind w:left="709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 xml:space="preserve">Продолжительность перемены между урочной и внеурочной деятельностью </w:t>
      </w:r>
      <w:r w:rsidR="00104D32">
        <w:rPr>
          <w:rFonts w:eastAsia="SchoolBookSanPin"/>
          <w:sz w:val="24"/>
          <w:szCs w:val="24"/>
        </w:rPr>
        <w:t>3</w:t>
      </w:r>
      <w:r w:rsidR="007B21AF">
        <w:rPr>
          <w:rFonts w:eastAsia="SchoolBookSanPin"/>
          <w:sz w:val="24"/>
          <w:szCs w:val="24"/>
        </w:rPr>
        <w:t>0</w:t>
      </w:r>
      <w:r w:rsidRPr="00D67919">
        <w:rPr>
          <w:rFonts w:eastAsia="SchoolBookSanPin"/>
          <w:sz w:val="24"/>
          <w:szCs w:val="24"/>
        </w:rPr>
        <w:t xml:space="preserve"> минут</w:t>
      </w:r>
      <w:r w:rsidR="007B21AF">
        <w:rPr>
          <w:rFonts w:eastAsia="SchoolBookSanPin"/>
          <w:sz w:val="24"/>
          <w:szCs w:val="24"/>
        </w:rPr>
        <w:t xml:space="preserve">. </w:t>
      </w:r>
    </w:p>
    <w:p w:rsidR="004553AE" w:rsidRDefault="004553AE" w:rsidP="00B03568">
      <w:pPr>
        <w:pStyle w:val="a6"/>
        <w:numPr>
          <w:ilvl w:val="0"/>
          <w:numId w:val="6"/>
        </w:numPr>
        <w:tabs>
          <w:tab w:val="left" w:pos="709"/>
        </w:tabs>
        <w:spacing w:line="270" w:lineRule="exact"/>
        <w:ind w:left="709" w:firstLine="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479AF" w:rsidRPr="00875374" w:rsidRDefault="00B479AF" w:rsidP="00B03568">
      <w:pPr>
        <w:pStyle w:val="aa"/>
        <w:tabs>
          <w:tab w:val="left" w:pos="709"/>
        </w:tabs>
        <w:ind w:left="709" w:right="617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87537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37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основе </w:t>
      </w:r>
      <w:r w:rsidRPr="00875374">
        <w:rPr>
          <w:rFonts w:ascii="Times New Roman" w:hAnsi="Times New Roman" w:cs="Times New Roman"/>
          <w:sz w:val="24"/>
          <w:szCs w:val="24"/>
        </w:rPr>
        <w:t>Положения</w:t>
      </w:r>
    </w:p>
    <w:p w:rsidR="00B479AF" w:rsidRPr="00875374" w:rsidRDefault="00B479AF" w:rsidP="00B03568">
      <w:pPr>
        <w:pStyle w:val="aa"/>
        <w:tabs>
          <w:tab w:val="left" w:pos="709"/>
        </w:tabs>
        <w:ind w:left="709" w:right="617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обучающихся»</w:t>
      </w:r>
      <w:r>
        <w:rPr>
          <w:rFonts w:ascii="Times New Roman" w:hAnsi="Times New Roman" w:cs="Times New Roman"/>
          <w:sz w:val="24"/>
          <w:szCs w:val="24"/>
        </w:rPr>
        <w:t>. В образовательном учреждении так же разработано Положение «О системе оценивания предметных и личностных результатов обучающихся с умственной отсталостью (интеллектуальными нарушениями).</w:t>
      </w:r>
    </w:p>
    <w:p w:rsidR="00B479AF" w:rsidRPr="00CF77C8" w:rsidRDefault="00104D32" w:rsidP="00B03568">
      <w:pPr>
        <w:pStyle w:val="a6"/>
        <w:tabs>
          <w:tab w:val="left" w:pos="709"/>
        </w:tabs>
        <w:spacing w:before="219"/>
        <w:ind w:left="709" w:right="607" w:firstLine="0"/>
        <w:jc w:val="both"/>
        <w:rPr>
          <w:b/>
          <w:sz w:val="24"/>
          <w:lang w:val="tt-RU"/>
        </w:rPr>
      </w:pPr>
      <w:r>
        <w:rPr>
          <w:b/>
          <w:sz w:val="24"/>
        </w:rPr>
        <w:t>5.</w:t>
      </w:r>
      <w:r w:rsidR="00B479AF" w:rsidRPr="00CF77C8">
        <w:rPr>
          <w:b/>
          <w:sz w:val="24"/>
        </w:rPr>
        <w:t>Рекомендации по переносу выходных и праздничных дней</w:t>
      </w:r>
      <w:r w:rsidR="00B479AF" w:rsidRPr="00CF77C8">
        <w:rPr>
          <w:b/>
          <w:spacing w:val="1"/>
          <w:sz w:val="24"/>
        </w:rPr>
        <w:t xml:space="preserve"> </w:t>
      </w:r>
    </w:p>
    <w:p w:rsidR="00B479AF" w:rsidRPr="00875374" w:rsidRDefault="00B479AF" w:rsidP="00B03568">
      <w:pPr>
        <w:pStyle w:val="a6"/>
        <w:tabs>
          <w:tab w:val="left" w:pos="709"/>
        </w:tabs>
        <w:ind w:left="709" w:firstLine="0"/>
        <w:jc w:val="both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субботы 4 января на пятницу 2 мая;</w:t>
      </w:r>
    </w:p>
    <w:p w:rsidR="00B479AF" w:rsidRPr="00875374" w:rsidRDefault="00B479AF" w:rsidP="00B03568">
      <w:pPr>
        <w:pStyle w:val="a6"/>
        <w:tabs>
          <w:tab w:val="left" w:pos="709"/>
        </w:tabs>
        <w:ind w:left="709" w:firstLine="0"/>
        <w:jc w:val="both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воскресенья 5 января на среду 31 декабря;</w:t>
      </w:r>
    </w:p>
    <w:p w:rsidR="00B479AF" w:rsidRPr="00875374" w:rsidRDefault="00B479AF" w:rsidP="00B03568">
      <w:pPr>
        <w:pStyle w:val="a6"/>
        <w:tabs>
          <w:tab w:val="left" w:pos="709"/>
        </w:tabs>
        <w:ind w:left="709" w:firstLine="0"/>
        <w:jc w:val="both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воскресенья 23 февраля на четверг 8 мая;</w:t>
      </w:r>
    </w:p>
    <w:p w:rsidR="00B479AF" w:rsidRDefault="00B479AF" w:rsidP="00B03568">
      <w:pPr>
        <w:pStyle w:val="a6"/>
        <w:tabs>
          <w:tab w:val="left" w:pos="709"/>
        </w:tabs>
        <w:ind w:left="709" w:firstLine="0"/>
        <w:jc w:val="both"/>
        <w:rPr>
          <w:sz w:val="24"/>
          <w:szCs w:val="24"/>
        </w:rPr>
      </w:pPr>
      <w:r w:rsidRPr="00875374">
        <w:rPr>
          <w:rFonts w:hAnsi="Symbol"/>
          <w:sz w:val="24"/>
          <w:szCs w:val="24"/>
        </w:rPr>
        <w:t></w:t>
      </w:r>
      <w:r w:rsidRPr="00875374">
        <w:rPr>
          <w:sz w:val="24"/>
          <w:szCs w:val="24"/>
        </w:rPr>
        <w:t xml:space="preserve">  с субботы 8 марта на пятницу 13 июня;</w:t>
      </w:r>
    </w:p>
    <w:p w:rsidR="00B479AF" w:rsidRPr="00875374" w:rsidRDefault="00B479AF" w:rsidP="00B03568">
      <w:pPr>
        <w:pStyle w:val="a6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4553AE" w:rsidRPr="00B03568" w:rsidRDefault="00B03568" w:rsidP="00B03568">
      <w:pPr>
        <w:tabs>
          <w:tab w:val="left" w:pos="709"/>
        </w:tabs>
        <w:ind w:left="709" w:right="607"/>
        <w:jc w:val="both"/>
        <w:rPr>
          <w:sz w:val="24"/>
        </w:rPr>
      </w:pPr>
      <w:r>
        <w:rPr>
          <w:b/>
          <w:sz w:val="24"/>
        </w:rPr>
        <w:t>6.</w:t>
      </w:r>
      <w:r w:rsidR="004553AE" w:rsidRPr="00B03568">
        <w:rPr>
          <w:b/>
          <w:sz w:val="24"/>
        </w:rPr>
        <w:t>Порядок</w:t>
      </w:r>
      <w:r w:rsidR="004553AE" w:rsidRPr="00B03568">
        <w:rPr>
          <w:b/>
          <w:spacing w:val="1"/>
          <w:sz w:val="24"/>
        </w:rPr>
        <w:t xml:space="preserve"> </w:t>
      </w:r>
      <w:r w:rsidR="004553AE" w:rsidRPr="00B03568">
        <w:rPr>
          <w:b/>
          <w:sz w:val="24"/>
        </w:rPr>
        <w:t>внешних</w:t>
      </w:r>
      <w:r w:rsidR="004553AE" w:rsidRPr="00B03568">
        <w:rPr>
          <w:b/>
          <w:spacing w:val="1"/>
          <w:sz w:val="24"/>
        </w:rPr>
        <w:t xml:space="preserve"> </w:t>
      </w:r>
      <w:r w:rsidR="004553AE" w:rsidRPr="00B03568">
        <w:rPr>
          <w:b/>
          <w:sz w:val="24"/>
        </w:rPr>
        <w:t>изменений</w:t>
      </w:r>
      <w:r w:rsidR="004553AE" w:rsidRPr="00B03568">
        <w:rPr>
          <w:sz w:val="24"/>
        </w:rPr>
        <w:t>: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в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случае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карантина,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актированных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дней,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переноса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праздничных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дней,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режим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образовательной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деятельности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устанавливается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приказом</w:t>
      </w:r>
      <w:r w:rsidR="004553AE" w:rsidRPr="00B03568">
        <w:rPr>
          <w:spacing w:val="1"/>
          <w:sz w:val="24"/>
        </w:rPr>
        <w:t xml:space="preserve"> </w:t>
      </w:r>
      <w:r w:rsidR="004553AE" w:rsidRPr="00B03568">
        <w:rPr>
          <w:sz w:val="24"/>
        </w:rPr>
        <w:t>директора школы.</w:t>
      </w:r>
    </w:p>
    <w:p w:rsidR="004553AE" w:rsidRDefault="00B479AF" w:rsidP="00B03568">
      <w:pPr>
        <w:pStyle w:val="a3"/>
        <w:tabs>
          <w:tab w:val="left" w:pos="709"/>
        </w:tabs>
        <w:ind w:left="709" w:right="653"/>
        <w:jc w:val="both"/>
      </w:pPr>
      <w:r>
        <w:t>Не посещение образовательного учреждения при н</w:t>
      </w:r>
      <w:r w:rsidR="004553AE">
        <w:t>изк</w:t>
      </w:r>
      <w:r>
        <w:t>их</w:t>
      </w:r>
      <w:r w:rsidR="004553AE">
        <w:t xml:space="preserve"> температура</w:t>
      </w:r>
      <w:r>
        <w:t>х</w:t>
      </w:r>
      <w:r w:rsidR="004553AE">
        <w:t xml:space="preserve"> воздуха </w:t>
      </w:r>
      <w:r w:rsidR="00140875">
        <w:rPr>
          <w:rFonts w:ascii="Roboto Slab" w:hAnsi="Roboto Slab"/>
          <w:color w:val="37404D"/>
          <w:sz w:val="20"/>
          <w:szCs w:val="20"/>
        </w:rPr>
        <w:t xml:space="preserve"> </w:t>
      </w:r>
      <w:r>
        <w:t xml:space="preserve">для обучающихся </w:t>
      </w:r>
      <w:r w:rsidR="00140875" w:rsidRPr="00140875">
        <w:t xml:space="preserve"> 5–9-х классов — при -35 градусах и ниже</w:t>
      </w:r>
      <w:r w:rsidR="00140875">
        <w:rPr>
          <w:rFonts w:ascii="Roboto Slab" w:hAnsi="Roboto Slab"/>
          <w:color w:val="37404D"/>
          <w:sz w:val="20"/>
          <w:szCs w:val="20"/>
        </w:rPr>
        <w:t xml:space="preserve">. </w:t>
      </w:r>
      <w:r w:rsidR="004553AE">
        <w:t>Карантин</w:t>
      </w:r>
      <w:r w:rsidR="004553AE">
        <w:rPr>
          <w:spacing w:val="-3"/>
        </w:rPr>
        <w:t xml:space="preserve"> </w:t>
      </w:r>
      <w:r w:rsidR="004553AE">
        <w:t>может</w:t>
      </w:r>
      <w:r w:rsidR="004553AE">
        <w:rPr>
          <w:spacing w:val="-3"/>
        </w:rPr>
        <w:t xml:space="preserve"> </w:t>
      </w:r>
      <w:r w:rsidR="004553AE">
        <w:t>быть</w:t>
      </w:r>
      <w:r w:rsidR="004553AE">
        <w:rPr>
          <w:spacing w:val="-2"/>
        </w:rPr>
        <w:t xml:space="preserve"> </w:t>
      </w:r>
      <w:r w:rsidR="004553AE">
        <w:t>объявлен</w:t>
      </w:r>
      <w:r w:rsidR="004553AE">
        <w:rPr>
          <w:spacing w:val="-3"/>
        </w:rPr>
        <w:t xml:space="preserve"> </w:t>
      </w:r>
      <w:r w:rsidR="004553AE">
        <w:t>при</w:t>
      </w:r>
      <w:r w:rsidR="004553AE">
        <w:rPr>
          <w:spacing w:val="-5"/>
        </w:rPr>
        <w:t xml:space="preserve"> </w:t>
      </w:r>
      <w:r w:rsidR="004553AE">
        <w:t>превышении</w:t>
      </w:r>
      <w:r w:rsidR="004553AE">
        <w:rPr>
          <w:spacing w:val="-3"/>
        </w:rPr>
        <w:t xml:space="preserve"> </w:t>
      </w:r>
      <w:r w:rsidR="004553AE">
        <w:t>эпидемического</w:t>
      </w:r>
      <w:r w:rsidR="004553AE">
        <w:rPr>
          <w:spacing w:val="-3"/>
        </w:rPr>
        <w:t xml:space="preserve"> </w:t>
      </w:r>
      <w:r w:rsidR="004553AE">
        <w:t>порога</w:t>
      </w:r>
      <w:r w:rsidR="004553AE">
        <w:rPr>
          <w:spacing w:val="-4"/>
        </w:rPr>
        <w:t xml:space="preserve"> </w:t>
      </w:r>
      <w:r w:rsidR="004553AE">
        <w:t>заболеваемости.</w:t>
      </w:r>
    </w:p>
    <w:p w:rsidR="0009443C" w:rsidRDefault="0009443C" w:rsidP="00B03568">
      <w:pPr>
        <w:tabs>
          <w:tab w:val="left" w:pos="709"/>
          <w:tab w:val="left" w:pos="2619"/>
          <w:tab w:val="left" w:pos="10807"/>
        </w:tabs>
        <w:spacing w:before="72"/>
        <w:ind w:left="709"/>
      </w:pPr>
    </w:p>
    <w:sectPr w:rsidR="0009443C" w:rsidSect="002A538F">
      <w:pgSz w:w="11910" w:h="16840"/>
      <w:pgMar w:top="104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krobat ExtraBold">
    <w:altName w:val="Akrobat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43"/>
    <w:multiLevelType w:val="hybridMultilevel"/>
    <w:tmpl w:val="850E02B4"/>
    <w:lvl w:ilvl="0" w:tplc="0340262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0A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2" w:tplc="0D8E54B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C6D45DB8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4" w:tplc="F0D4814A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5" w:tplc="608C39C8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E162D5C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7D64D958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C12C47C6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</w:abstractNum>
  <w:abstractNum w:abstractNumId="1">
    <w:nsid w:val="017D5560"/>
    <w:multiLevelType w:val="hybridMultilevel"/>
    <w:tmpl w:val="2DC8C190"/>
    <w:lvl w:ilvl="0" w:tplc="529CA8A8">
      <w:start w:val="7"/>
      <w:numFmt w:val="decimalZero"/>
      <w:lvlText w:val="%1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4DA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2" w:tplc="82A0CA8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3" w:tplc="245E9BF0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4" w:tplc="DC20558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5" w:tplc="7512D4FE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D47C1A4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7" w:tplc="878A57BA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F5C8B5AE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2">
    <w:nsid w:val="3C9B3D6F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3">
    <w:nsid w:val="44320278"/>
    <w:multiLevelType w:val="hybridMultilevel"/>
    <w:tmpl w:val="BD04E1A4"/>
    <w:lvl w:ilvl="0" w:tplc="08723702">
      <w:start w:val="4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4882B0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2" w:tplc="1F06769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E6E2ED96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4" w:tplc="1B9A36E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9EA2195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8BACA9B2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7" w:tplc="BE5C6EA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19FC3944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4">
    <w:nsid w:val="607E008F"/>
    <w:multiLevelType w:val="hybridMultilevel"/>
    <w:tmpl w:val="5C7A2670"/>
    <w:lvl w:ilvl="0" w:tplc="DE003634">
      <w:numFmt w:val="bullet"/>
      <w:lvlText w:val=""/>
      <w:lvlJc w:val="left"/>
      <w:pPr>
        <w:ind w:left="142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69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2" w:tplc="158ABDE0">
      <w:numFmt w:val="bullet"/>
      <w:lvlText w:val="•"/>
      <w:lvlJc w:val="left"/>
      <w:pPr>
        <w:ind w:left="3413" w:hanging="332"/>
      </w:pPr>
      <w:rPr>
        <w:rFonts w:hint="default"/>
        <w:lang w:val="ru-RU" w:eastAsia="en-US" w:bidi="ar-SA"/>
      </w:rPr>
    </w:lvl>
    <w:lvl w:ilvl="3" w:tplc="AB545AB0">
      <w:numFmt w:val="bullet"/>
      <w:lvlText w:val="•"/>
      <w:lvlJc w:val="left"/>
      <w:pPr>
        <w:ind w:left="4409" w:hanging="332"/>
      </w:pPr>
      <w:rPr>
        <w:rFonts w:hint="default"/>
        <w:lang w:val="ru-RU" w:eastAsia="en-US" w:bidi="ar-SA"/>
      </w:rPr>
    </w:lvl>
    <w:lvl w:ilvl="4" w:tplc="9044FAE4">
      <w:numFmt w:val="bullet"/>
      <w:lvlText w:val="•"/>
      <w:lvlJc w:val="left"/>
      <w:pPr>
        <w:ind w:left="5406" w:hanging="332"/>
      </w:pPr>
      <w:rPr>
        <w:rFonts w:hint="default"/>
        <w:lang w:val="ru-RU" w:eastAsia="en-US" w:bidi="ar-SA"/>
      </w:rPr>
    </w:lvl>
    <w:lvl w:ilvl="5" w:tplc="B984B27A">
      <w:numFmt w:val="bullet"/>
      <w:lvlText w:val="•"/>
      <w:lvlJc w:val="left"/>
      <w:pPr>
        <w:ind w:left="6403" w:hanging="332"/>
      </w:pPr>
      <w:rPr>
        <w:rFonts w:hint="default"/>
        <w:lang w:val="ru-RU" w:eastAsia="en-US" w:bidi="ar-SA"/>
      </w:rPr>
    </w:lvl>
    <w:lvl w:ilvl="6" w:tplc="8A42967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  <w:lvl w:ilvl="7" w:tplc="1494FA88">
      <w:numFmt w:val="bullet"/>
      <w:lvlText w:val="•"/>
      <w:lvlJc w:val="left"/>
      <w:pPr>
        <w:ind w:left="8396" w:hanging="332"/>
      </w:pPr>
      <w:rPr>
        <w:rFonts w:hint="default"/>
        <w:lang w:val="ru-RU" w:eastAsia="en-US" w:bidi="ar-SA"/>
      </w:rPr>
    </w:lvl>
    <w:lvl w:ilvl="8" w:tplc="BDF27F9A">
      <w:numFmt w:val="bullet"/>
      <w:lvlText w:val="•"/>
      <w:lvlJc w:val="left"/>
      <w:pPr>
        <w:ind w:left="9393" w:hanging="332"/>
      </w:pPr>
      <w:rPr>
        <w:rFonts w:hint="default"/>
        <w:lang w:val="ru-RU" w:eastAsia="en-US" w:bidi="ar-SA"/>
      </w:rPr>
    </w:lvl>
  </w:abstractNum>
  <w:abstractNum w:abstractNumId="5">
    <w:nsid w:val="65430BC1"/>
    <w:multiLevelType w:val="hybridMultilevel"/>
    <w:tmpl w:val="35EC2774"/>
    <w:lvl w:ilvl="0" w:tplc="36B2B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65F11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7">
    <w:nsid w:val="776A7388"/>
    <w:multiLevelType w:val="multilevel"/>
    <w:tmpl w:val="FC7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F7875"/>
    <w:multiLevelType w:val="multilevel"/>
    <w:tmpl w:val="E312E804"/>
    <w:lvl w:ilvl="0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43C"/>
    <w:rsid w:val="0009443C"/>
    <w:rsid w:val="000B3291"/>
    <w:rsid w:val="00104D32"/>
    <w:rsid w:val="00140875"/>
    <w:rsid w:val="00145119"/>
    <w:rsid w:val="001E1221"/>
    <w:rsid w:val="002A538F"/>
    <w:rsid w:val="0035453E"/>
    <w:rsid w:val="003A4AB3"/>
    <w:rsid w:val="003C06AF"/>
    <w:rsid w:val="003C7A87"/>
    <w:rsid w:val="004553AE"/>
    <w:rsid w:val="004B5F3C"/>
    <w:rsid w:val="004D31E7"/>
    <w:rsid w:val="005151DD"/>
    <w:rsid w:val="00554FE5"/>
    <w:rsid w:val="005625CA"/>
    <w:rsid w:val="00576989"/>
    <w:rsid w:val="006A4543"/>
    <w:rsid w:val="006A5704"/>
    <w:rsid w:val="006D2826"/>
    <w:rsid w:val="007B21AF"/>
    <w:rsid w:val="007D7E07"/>
    <w:rsid w:val="00821441"/>
    <w:rsid w:val="009457AE"/>
    <w:rsid w:val="009A58A9"/>
    <w:rsid w:val="00AC217E"/>
    <w:rsid w:val="00AD5780"/>
    <w:rsid w:val="00B03568"/>
    <w:rsid w:val="00B479AF"/>
    <w:rsid w:val="00B66B21"/>
    <w:rsid w:val="00BC58DA"/>
    <w:rsid w:val="00D67919"/>
    <w:rsid w:val="00D94015"/>
    <w:rsid w:val="00F0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38F"/>
    <w:pPr>
      <w:spacing w:before="7"/>
      <w:ind w:left="119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8F"/>
    <w:pPr>
      <w:ind w:left="1422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2A538F"/>
    <w:pPr>
      <w:spacing w:before="99"/>
      <w:ind w:left="3683" w:right="1546" w:hanging="1323"/>
    </w:pPr>
    <w:rPr>
      <w:b/>
      <w:bCs/>
      <w:sz w:val="42"/>
      <w:szCs w:val="42"/>
    </w:rPr>
  </w:style>
  <w:style w:type="paragraph" w:styleId="a6">
    <w:name w:val="List Paragraph"/>
    <w:basedOn w:val="a"/>
    <w:uiPriority w:val="1"/>
    <w:qFormat/>
    <w:rsid w:val="002A538F"/>
    <w:pPr>
      <w:ind w:left="1422" w:hanging="241"/>
    </w:pPr>
  </w:style>
  <w:style w:type="paragraph" w:customStyle="1" w:styleId="TableParagraph">
    <w:name w:val="Table Paragraph"/>
    <w:basedOn w:val="a"/>
    <w:uiPriority w:val="1"/>
    <w:qFormat/>
    <w:rsid w:val="002A538F"/>
    <w:pPr>
      <w:spacing w:line="233" w:lineRule="exact"/>
    </w:pPr>
  </w:style>
  <w:style w:type="paragraph" w:customStyle="1" w:styleId="Default">
    <w:name w:val="Default"/>
    <w:rsid w:val="009A58A9"/>
    <w:pPr>
      <w:widowControl/>
      <w:adjustRightInd w:val="0"/>
    </w:pPr>
    <w:rPr>
      <w:rFonts w:ascii="Akrobat ExtraBold" w:hAnsi="Akrobat ExtraBold" w:cs="Akrobat ExtraBold"/>
      <w:color w:val="000000"/>
      <w:sz w:val="24"/>
      <w:szCs w:val="24"/>
      <w:lang w:val="ru-RU"/>
    </w:rPr>
  </w:style>
  <w:style w:type="paragraph" w:customStyle="1" w:styleId="aligncenter">
    <w:name w:val="align_center"/>
    <w:basedOn w:val="a"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C5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basedOn w:val="a0"/>
    <w:link w:val="a4"/>
    <w:uiPriority w:val="1"/>
    <w:rsid w:val="005625CA"/>
    <w:rPr>
      <w:rFonts w:ascii="Times New Roman" w:eastAsia="Times New Roman" w:hAnsi="Times New Roman" w:cs="Times New Roman"/>
      <w:b/>
      <w:bCs/>
      <w:sz w:val="42"/>
      <w:szCs w:val="42"/>
      <w:lang w:val="ru-RU"/>
    </w:rPr>
  </w:style>
  <w:style w:type="paragraph" w:styleId="a9">
    <w:name w:val="No Spacing"/>
    <w:uiPriority w:val="99"/>
    <w:qFormat/>
    <w:rsid w:val="005625C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B479A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79A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CEC2-CA86-44C6-9747-9A26F20E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2024-10-18T01:23:00Z</dcterms:created>
  <dcterms:modified xsi:type="dcterms:W3CDTF">2024-10-18T03:14:00Z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